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B7C55" w14:textId="6E8D9B18" w:rsidR="00DD58EB" w:rsidRPr="00954EEE" w:rsidRDefault="00DD58EB" w:rsidP="00DD58EB">
      <w:pPr>
        <w:spacing w:line="256" w:lineRule="auto"/>
        <w:rPr>
          <w:b/>
          <w:bCs/>
          <w:color w:val="FFFFFF" w:themeColor="background1"/>
        </w:rPr>
      </w:pPr>
      <w:r>
        <w:rPr>
          <w:b/>
          <w:bCs/>
        </w:rPr>
        <w:t>Título</w:t>
      </w:r>
      <w:r>
        <w:t>:</w:t>
      </w:r>
      <w:r w:rsidR="00A617B0">
        <w:t xml:space="preserve"> </w:t>
      </w:r>
      <w:r w:rsidR="00855469" w:rsidRPr="005D0F27">
        <w:rPr>
          <w:b/>
          <w:bCs/>
        </w:rPr>
        <w:t>La mutación de las especies culturales en el ecosistema digital</w:t>
      </w:r>
    </w:p>
    <w:p w14:paraId="2921F20C" w14:textId="77777777" w:rsidR="00954EEE" w:rsidRDefault="00DD58EB" w:rsidP="00A617B0">
      <w:pPr>
        <w:spacing w:line="256" w:lineRule="auto"/>
        <w:jc w:val="both"/>
        <w:rPr>
          <w:b/>
        </w:rPr>
      </w:pPr>
      <w:r>
        <w:rPr>
          <w:b/>
        </w:rPr>
        <w:t>Introducción</w:t>
      </w:r>
      <w:r w:rsidR="00A617B0">
        <w:rPr>
          <w:b/>
        </w:rPr>
        <w:t xml:space="preserve">: </w:t>
      </w:r>
      <w:r w:rsidR="00954EEE">
        <w:rPr>
          <w:b/>
        </w:rPr>
        <w:t xml:space="preserve"> </w:t>
      </w:r>
    </w:p>
    <w:p w14:paraId="108D9575" w14:textId="49E10EB2" w:rsidR="00DD58EB" w:rsidRDefault="00954EEE" w:rsidP="00A617B0">
      <w:pPr>
        <w:spacing w:line="256" w:lineRule="auto"/>
        <w:jc w:val="both"/>
        <w:rPr>
          <w:bCs/>
        </w:rPr>
      </w:pPr>
      <w:r w:rsidRPr="00954EEE">
        <w:rPr>
          <w:bCs/>
        </w:rPr>
        <w:t xml:space="preserve">Habitamos una mutación cultural que ha movilizado la revolución digital documentada muy poéticamente por Alessandro </w:t>
      </w:r>
      <w:proofErr w:type="spellStart"/>
      <w:r w:rsidRPr="00954EEE">
        <w:rPr>
          <w:bCs/>
        </w:rPr>
        <w:t>Baricco</w:t>
      </w:r>
      <w:proofErr w:type="spellEnd"/>
      <w:r w:rsidRPr="00954EEE">
        <w:rPr>
          <w:bCs/>
        </w:rPr>
        <w:t xml:space="preserve"> (Los Bárbaros, 2008 y </w:t>
      </w:r>
      <w:proofErr w:type="spellStart"/>
      <w:r w:rsidRPr="00954EEE">
        <w:rPr>
          <w:bCs/>
        </w:rPr>
        <w:t>The</w:t>
      </w:r>
      <w:proofErr w:type="spellEnd"/>
      <w:r w:rsidRPr="00954EEE">
        <w:rPr>
          <w:bCs/>
        </w:rPr>
        <w:t xml:space="preserve"> </w:t>
      </w:r>
      <w:proofErr w:type="spellStart"/>
      <w:r w:rsidRPr="00954EEE">
        <w:rPr>
          <w:bCs/>
        </w:rPr>
        <w:t>Game</w:t>
      </w:r>
      <w:proofErr w:type="spellEnd"/>
      <w:r w:rsidRPr="00954EEE">
        <w:rPr>
          <w:bCs/>
        </w:rPr>
        <w:t xml:space="preserve">, 2019), esa mutación ha llevado a que en el siglo XXI tengamos una expansión de las especies culturales. Esa multiplicación de las especies </w:t>
      </w:r>
      <w:r w:rsidR="005D0F27">
        <w:rPr>
          <w:bCs/>
        </w:rPr>
        <w:t>s</w:t>
      </w:r>
      <w:r w:rsidRPr="00954EEE">
        <w:rPr>
          <w:bCs/>
        </w:rPr>
        <w:t xml:space="preserve">e caracteriza por habitar el ecosistema digital y significar en la cancha de la </w:t>
      </w:r>
      <w:proofErr w:type="spellStart"/>
      <w:r w:rsidRPr="00954EEE">
        <w:rPr>
          <w:bCs/>
          <w:i/>
          <w:iCs/>
        </w:rPr>
        <w:t>coolture</w:t>
      </w:r>
      <w:proofErr w:type="spellEnd"/>
      <w:r>
        <w:rPr>
          <w:bCs/>
        </w:rPr>
        <w:t xml:space="preserve"> (Rincón, 2018).</w:t>
      </w:r>
    </w:p>
    <w:p w14:paraId="26C3F0B2" w14:textId="792A00F3" w:rsidR="00DD58EB" w:rsidRDefault="00DD58EB" w:rsidP="00855469">
      <w:pPr>
        <w:spacing w:line="256" w:lineRule="auto"/>
        <w:jc w:val="both"/>
      </w:pPr>
      <w:r>
        <w:rPr>
          <w:b/>
        </w:rPr>
        <w:t>Artículo</w:t>
      </w:r>
      <w:r>
        <w:t>:</w:t>
      </w:r>
      <w:r w:rsidR="00A617B0">
        <w:t xml:space="preserve"> </w:t>
      </w:r>
    </w:p>
    <w:p w14:paraId="5B735D71" w14:textId="1D406563" w:rsidR="00954EEE" w:rsidRDefault="00954EEE" w:rsidP="00855469">
      <w:pPr>
        <w:spacing w:line="256" w:lineRule="auto"/>
        <w:jc w:val="both"/>
      </w:pPr>
      <w:r>
        <w:t>La mutación cultural tiene muchas metamorfosis. Las más interesantes desde la perspectiva cultural son:</w:t>
      </w:r>
    </w:p>
    <w:p w14:paraId="4334968C" w14:textId="75504818" w:rsidR="00954EEE" w:rsidRPr="00924CEA" w:rsidRDefault="00924CEA" w:rsidP="00924CEA">
      <w:pPr>
        <w:pStyle w:val="Prrafodelista"/>
        <w:numPr>
          <w:ilvl w:val="0"/>
          <w:numId w:val="2"/>
        </w:numPr>
        <w:spacing w:line="256" w:lineRule="auto"/>
        <w:jc w:val="both"/>
        <w:rPr>
          <w:lang w:val="es-CO"/>
        </w:rPr>
      </w:pPr>
      <w:r w:rsidRPr="00924CEA">
        <w:rPr>
          <w:b/>
          <w:bCs/>
        </w:rPr>
        <w:t>La civilización digital:</w:t>
      </w:r>
      <w:r>
        <w:t xml:space="preserve"> </w:t>
      </w:r>
      <w:r w:rsidR="00954EEE" w:rsidRPr="00924CEA">
        <w:t>La mudanza de</w:t>
      </w:r>
      <w:r w:rsidR="00954EEE" w:rsidRPr="00954EEE">
        <w:t xml:space="preserve"> la CULTURA (civilización escritural</w:t>
      </w:r>
      <w:r w:rsidR="00954EEE" w:rsidRPr="00924CEA">
        <w:t>, ilustrada</w:t>
      </w:r>
      <w:r w:rsidR="001A4196" w:rsidRPr="00924CEA">
        <w:t xml:space="preserve">, </w:t>
      </w:r>
      <w:r w:rsidR="00954EEE" w:rsidRPr="00924CEA">
        <w:t>argumental</w:t>
      </w:r>
      <w:r w:rsidR="001A4196" w:rsidRPr="00924CEA">
        <w:t xml:space="preserve"> y de las Artes</w:t>
      </w:r>
      <w:r w:rsidR="00954EEE" w:rsidRPr="00954EEE">
        <w:t xml:space="preserve">) a la COOLTURE (cultura </w:t>
      </w:r>
      <w:r w:rsidR="001A4196" w:rsidRPr="00924CEA">
        <w:t>que escribe oral-visualmente, festiva, de flujo y de las especies digitales</w:t>
      </w:r>
      <w:r w:rsidR="00954EEE" w:rsidRPr="00954EEE">
        <w:t>)</w:t>
      </w:r>
      <w:r w:rsidR="001A4196" w:rsidRPr="00924CEA">
        <w:t>.</w:t>
      </w:r>
    </w:p>
    <w:p w14:paraId="0C84059F" w14:textId="745403FD" w:rsidR="00954EEE" w:rsidRPr="00924CEA" w:rsidRDefault="00924CEA" w:rsidP="00924CEA">
      <w:pPr>
        <w:pStyle w:val="Prrafodelista"/>
        <w:numPr>
          <w:ilvl w:val="0"/>
          <w:numId w:val="2"/>
        </w:numPr>
        <w:spacing w:line="256" w:lineRule="auto"/>
        <w:jc w:val="both"/>
        <w:rPr>
          <w:lang w:val="es-CO"/>
        </w:rPr>
      </w:pPr>
      <w:r w:rsidRPr="00924CEA">
        <w:rPr>
          <w:b/>
          <w:bCs/>
        </w:rPr>
        <w:t>Expansión de las especies culturales:</w:t>
      </w:r>
      <w:r>
        <w:t xml:space="preserve"> </w:t>
      </w:r>
      <w:r w:rsidR="001A4196" w:rsidRPr="00924CEA">
        <w:t>El paso de</w:t>
      </w:r>
      <w:r w:rsidR="00954EEE" w:rsidRPr="00954EEE">
        <w:t xml:space="preserve"> una SOCIEDAD DE MEDIOS </w:t>
      </w:r>
      <w:r w:rsidR="001A4196" w:rsidRPr="00924CEA">
        <w:t xml:space="preserve">(prensa, cine, radio, televisión) e institucione culturales (museo, bibliotecas, librerías, salas de cine, teatro y espectáculo) </w:t>
      </w:r>
      <w:r w:rsidR="00954EEE" w:rsidRPr="00954EEE">
        <w:t>a una TRANSMEDIAL</w:t>
      </w:r>
      <w:r w:rsidR="001A4196" w:rsidRPr="00924CEA">
        <w:t xml:space="preserve"> </w:t>
      </w:r>
      <w:r w:rsidR="00954EEE" w:rsidRPr="00954EEE">
        <w:t>convergente</w:t>
      </w:r>
      <w:r w:rsidR="001A4196" w:rsidRPr="00924CEA">
        <w:t xml:space="preserve"> (donde se habita un entretenimiento expandido). </w:t>
      </w:r>
    </w:p>
    <w:p w14:paraId="0970549E" w14:textId="31F07552" w:rsidR="001A4196" w:rsidRPr="00924CEA" w:rsidRDefault="00924CEA" w:rsidP="00924CEA">
      <w:pPr>
        <w:pStyle w:val="Prrafodelista"/>
        <w:numPr>
          <w:ilvl w:val="0"/>
          <w:numId w:val="2"/>
        </w:numPr>
        <w:spacing w:line="256" w:lineRule="auto"/>
        <w:jc w:val="both"/>
      </w:pPr>
      <w:r w:rsidRPr="00924CEA">
        <w:rPr>
          <w:b/>
          <w:bCs/>
        </w:rPr>
        <w:t>La enunciación colectiva del mensaje:</w:t>
      </w:r>
      <w:r>
        <w:t xml:space="preserve"> </w:t>
      </w:r>
      <w:r w:rsidR="001A4196" w:rsidRPr="00924CEA">
        <w:t>El poder estaba en quien emitía y mediaba los sentidos (intelectuales, profesores, padres, políticos, gestores, artistas… medios, universidades, iglesias…) que habita</w:t>
      </w:r>
      <w:r w:rsidR="00B253A9">
        <w:t>ba</w:t>
      </w:r>
      <w:r w:rsidR="001A4196" w:rsidRPr="00924CEA">
        <w:t>n felices la sociedad de las masas, en la que los ciudadanos eran</w:t>
      </w:r>
      <w:r w:rsidR="00954EEE" w:rsidRPr="00954EEE">
        <w:t xml:space="preserve"> AUDIENCIAS </w:t>
      </w:r>
      <w:r w:rsidR="001A4196" w:rsidRPr="00924CEA">
        <w:t xml:space="preserve">y espectadores, ahora mutamos a una sociedad donde los ciudadanos deciden sus consumos, sus entretenimientos, sus rituales de estar en las culturas y, </w:t>
      </w:r>
      <w:r w:rsidRPr="00924CEA">
        <w:t>además, pueden</w:t>
      </w:r>
      <w:r w:rsidR="001A4196" w:rsidRPr="00924CEA">
        <w:t xml:space="preserve"> expresarse en sus estéticas, éticas y narrativas.</w:t>
      </w:r>
    </w:p>
    <w:p w14:paraId="138EF1BC" w14:textId="69275A30" w:rsidR="00954EEE" w:rsidRPr="00924CEA" w:rsidRDefault="00924CEA" w:rsidP="00924CEA">
      <w:pPr>
        <w:pStyle w:val="Prrafodelista"/>
        <w:numPr>
          <w:ilvl w:val="0"/>
          <w:numId w:val="2"/>
        </w:numPr>
        <w:spacing w:line="256" w:lineRule="auto"/>
        <w:jc w:val="both"/>
        <w:rPr>
          <w:lang w:val="es-CO"/>
        </w:rPr>
      </w:pPr>
      <w:r w:rsidRPr="00924CEA">
        <w:rPr>
          <w:b/>
          <w:bCs/>
        </w:rPr>
        <w:t>La narrativa es el mensaje:</w:t>
      </w:r>
      <w:r>
        <w:t xml:space="preserve"> </w:t>
      </w:r>
      <w:r w:rsidRPr="00924CEA">
        <w:t>En el campo de la producción cultural pasamos d</w:t>
      </w:r>
      <w:r w:rsidR="00954EEE" w:rsidRPr="00954EEE">
        <w:t>e la narrativa ANÁLOGA</w:t>
      </w:r>
      <w:r w:rsidR="00B253A9">
        <w:t>, lineal y de autor</w:t>
      </w:r>
      <w:r w:rsidR="00954EEE" w:rsidRPr="00954EEE">
        <w:t xml:space="preserve"> a la </w:t>
      </w:r>
      <w:proofErr w:type="gramStart"/>
      <w:r w:rsidR="00954EEE" w:rsidRPr="00954EEE">
        <w:t>narración  REMIX</w:t>
      </w:r>
      <w:proofErr w:type="gramEnd"/>
      <w:r w:rsidR="00954EEE" w:rsidRPr="00954EEE">
        <w:t>/DJ</w:t>
      </w:r>
      <w:r w:rsidR="00B253A9">
        <w:t xml:space="preserve"> bastarda</w:t>
      </w:r>
      <w:r w:rsidRPr="00924CEA">
        <w:t xml:space="preserve">. Esa que se diseña para buscar el flujo que gana la </w:t>
      </w:r>
      <w:proofErr w:type="spellStart"/>
      <w:r w:rsidRPr="00924CEA">
        <w:t>viralidad</w:t>
      </w:r>
      <w:proofErr w:type="spellEnd"/>
      <w:r>
        <w:t xml:space="preserve"> (Carrión, Lo viral, 2020)</w:t>
      </w:r>
      <w:r w:rsidRPr="00924CEA">
        <w:t>.</w:t>
      </w:r>
    </w:p>
    <w:p w14:paraId="4A7E3EF0" w14:textId="4154A556" w:rsidR="00954EEE" w:rsidRPr="00924CEA" w:rsidRDefault="001A4196" w:rsidP="00855469">
      <w:pPr>
        <w:spacing w:line="256" w:lineRule="auto"/>
        <w:jc w:val="both"/>
        <w:rPr>
          <w:lang w:val="es-CO"/>
        </w:rPr>
      </w:pPr>
      <w:r w:rsidRPr="00924CEA">
        <w:rPr>
          <w:lang w:val="es-CO"/>
        </w:rPr>
        <w:t xml:space="preserve">Todo cambia, todo se transforma, pero todo continúa. </w:t>
      </w:r>
      <w:r w:rsidR="00B253A9">
        <w:rPr>
          <w:lang w:val="es-CO"/>
        </w:rPr>
        <w:t xml:space="preserve">Y ahí la clave es “jugar”, ya que la lógica de los video-juegos es la que se impone como mantra de época. </w:t>
      </w:r>
      <w:r w:rsidRPr="00924CEA">
        <w:rPr>
          <w:lang w:val="es-CO"/>
        </w:rPr>
        <w:t xml:space="preserve">La CULTURA seguirá </w:t>
      </w:r>
      <w:r w:rsidR="00924CEA" w:rsidRPr="00924CEA">
        <w:rPr>
          <w:lang w:val="es-CO"/>
        </w:rPr>
        <w:t>existiendo,</w:t>
      </w:r>
      <w:r w:rsidRPr="00924CEA">
        <w:rPr>
          <w:lang w:val="es-CO"/>
        </w:rPr>
        <w:t xml:space="preserve"> pero deber</w:t>
      </w:r>
      <w:r w:rsidR="00B253A9">
        <w:rPr>
          <w:lang w:val="es-CO"/>
        </w:rPr>
        <w:t>á</w:t>
      </w:r>
      <w:r w:rsidRPr="00924CEA">
        <w:rPr>
          <w:lang w:val="es-CO"/>
        </w:rPr>
        <w:t xml:space="preserve"> “jugar” el partido de</w:t>
      </w:r>
      <w:r w:rsidR="00B253A9">
        <w:rPr>
          <w:lang w:val="es-CO"/>
        </w:rPr>
        <w:t xml:space="preserve"> los </w:t>
      </w:r>
      <w:r w:rsidRPr="00924CEA">
        <w:rPr>
          <w:lang w:val="es-CO"/>
        </w:rPr>
        <w:t>sentido</w:t>
      </w:r>
      <w:r w:rsidR="00B253A9">
        <w:rPr>
          <w:lang w:val="es-CO"/>
        </w:rPr>
        <w:t>s y lo simbólico</w:t>
      </w:r>
      <w:r w:rsidRPr="00924CEA">
        <w:rPr>
          <w:lang w:val="es-CO"/>
        </w:rPr>
        <w:t xml:space="preserve"> en la </w:t>
      </w:r>
      <w:proofErr w:type="spellStart"/>
      <w:r w:rsidRPr="00924CEA">
        <w:rPr>
          <w:i/>
          <w:iCs/>
          <w:lang w:val="es-CO"/>
        </w:rPr>
        <w:t>coolture</w:t>
      </w:r>
      <w:proofErr w:type="spellEnd"/>
      <w:r w:rsidR="00924CEA">
        <w:rPr>
          <w:lang w:val="es-CO"/>
        </w:rPr>
        <w:t>;</w:t>
      </w:r>
      <w:r w:rsidRPr="00924CEA">
        <w:rPr>
          <w:lang w:val="es-CO"/>
        </w:rPr>
        <w:t xml:space="preserve"> los medios e instituciones culturales se reinventan para “jugar” en el ecosistema digital y el mantra del entretenimiento</w:t>
      </w:r>
      <w:r w:rsidR="00924CEA">
        <w:rPr>
          <w:lang w:val="es-CO"/>
        </w:rPr>
        <w:t>;</w:t>
      </w:r>
      <w:r w:rsidRPr="00924CEA">
        <w:rPr>
          <w:lang w:val="es-CO"/>
        </w:rPr>
        <w:t xml:space="preserve"> los ciudadanos </w:t>
      </w:r>
      <w:r w:rsidR="00924CEA" w:rsidRPr="00924CEA">
        <w:rPr>
          <w:lang w:val="es-CO"/>
        </w:rPr>
        <w:t>deciden y “juegan” sus consumos culturales y “juegan” a producir sus narraciones y estéticas</w:t>
      </w:r>
      <w:r w:rsidR="00924CEA">
        <w:rPr>
          <w:lang w:val="es-CO"/>
        </w:rPr>
        <w:t>;</w:t>
      </w:r>
      <w:r w:rsidR="00924CEA" w:rsidRPr="00924CEA">
        <w:rPr>
          <w:lang w:val="es-CO"/>
        </w:rPr>
        <w:t xml:space="preserve"> los artistas y narradores culturales cuentan para ganar la </w:t>
      </w:r>
      <w:proofErr w:type="spellStart"/>
      <w:r w:rsidR="00924CEA" w:rsidRPr="00924CEA">
        <w:rPr>
          <w:lang w:val="es-CO"/>
        </w:rPr>
        <w:t>viralidad</w:t>
      </w:r>
      <w:proofErr w:type="spellEnd"/>
      <w:r w:rsidR="00924CEA" w:rsidRPr="00924CEA">
        <w:rPr>
          <w:lang w:val="es-CO"/>
        </w:rPr>
        <w:t xml:space="preserve">. </w:t>
      </w:r>
      <w:r w:rsidRPr="00924CEA">
        <w:rPr>
          <w:lang w:val="es-CO"/>
        </w:rPr>
        <w:t>Estas muda</w:t>
      </w:r>
      <w:r w:rsidR="00924CEA" w:rsidRPr="00924CEA">
        <w:rPr>
          <w:lang w:val="es-CO"/>
        </w:rPr>
        <w:t>nz</w:t>
      </w:r>
      <w:r w:rsidRPr="00924CEA">
        <w:rPr>
          <w:lang w:val="es-CO"/>
        </w:rPr>
        <w:t xml:space="preserve">as significan que </w:t>
      </w:r>
      <w:r w:rsidR="00924CEA">
        <w:rPr>
          <w:lang w:val="es-CO"/>
        </w:rPr>
        <w:t xml:space="preserve">hay que “jugar” de nuevo en la producción de símbolos, narrativas, estéticas y rituales culturales. </w:t>
      </w:r>
    </w:p>
    <w:p w14:paraId="19F4060E" w14:textId="1FD14FF1" w:rsidR="00924CEA" w:rsidRPr="00340E2C" w:rsidRDefault="00924CEA" w:rsidP="00924CEA">
      <w:pPr>
        <w:tabs>
          <w:tab w:val="num" w:pos="720"/>
        </w:tabs>
        <w:spacing w:line="256" w:lineRule="auto"/>
        <w:jc w:val="both"/>
        <w:rPr>
          <w:lang w:val="es-ES_tradnl"/>
        </w:rPr>
      </w:pPr>
      <w:r w:rsidRPr="00340E2C">
        <w:t xml:space="preserve">Así se construye la </w:t>
      </w:r>
      <w:r w:rsidRPr="00924CEA">
        <w:t>UTOPÍA DIGITAL</w:t>
      </w:r>
      <w:r w:rsidRPr="00340E2C">
        <w:t xml:space="preserve">, </w:t>
      </w:r>
      <w:proofErr w:type="spellStart"/>
      <w:r w:rsidRPr="004E3212">
        <w:rPr>
          <w:i/>
          <w:iCs/>
        </w:rPr>
        <w:t>coolture</w:t>
      </w:r>
      <w:proofErr w:type="spellEnd"/>
      <w:r w:rsidRPr="00340E2C">
        <w:t xml:space="preserve"> y capitalista que nos “informa” y “alaba” porque somos</w:t>
      </w:r>
      <w:r w:rsidRPr="00924CEA">
        <w:rPr>
          <w:highlight w:val="white"/>
        </w:rPr>
        <w:t xml:space="preserve"> prosumidores, </w:t>
      </w:r>
      <w:proofErr w:type="spellStart"/>
      <w:r w:rsidRPr="00924CEA">
        <w:rPr>
          <w:highlight w:val="white"/>
        </w:rPr>
        <w:t>netizens</w:t>
      </w:r>
      <w:proofErr w:type="spellEnd"/>
      <w:r w:rsidRPr="00924CEA">
        <w:rPr>
          <w:highlight w:val="white"/>
        </w:rPr>
        <w:t xml:space="preserve">, fans </w:t>
      </w:r>
      <w:r w:rsidRPr="00340E2C">
        <w:rPr>
          <w:highlight w:val="white"/>
        </w:rPr>
        <w:t xml:space="preserve">y creadores de mensajes y valor… porque construimos sociedades </w:t>
      </w:r>
      <w:r w:rsidRPr="00924CEA">
        <w:rPr>
          <w:highlight w:val="white"/>
          <w:lang w:val="es-ES_tradnl"/>
        </w:rPr>
        <w:t>descentrada</w:t>
      </w:r>
      <w:r w:rsidRPr="00340E2C">
        <w:rPr>
          <w:highlight w:val="white"/>
          <w:lang w:val="es-ES_tradnl"/>
        </w:rPr>
        <w:t>s,</w:t>
      </w:r>
      <w:r w:rsidRPr="00924CEA">
        <w:rPr>
          <w:highlight w:val="white"/>
          <w:lang w:val="es-ES_tradnl"/>
        </w:rPr>
        <w:t xml:space="preserve"> </w:t>
      </w:r>
      <w:proofErr w:type="spellStart"/>
      <w:r w:rsidRPr="00924CEA">
        <w:rPr>
          <w:highlight w:val="white"/>
          <w:lang w:val="es-ES_tradnl"/>
        </w:rPr>
        <w:t>auto-organizada</w:t>
      </w:r>
      <w:r w:rsidRPr="00340E2C">
        <w:rPr>
          <w:highlight w:val="white"/>
          <w:lang w:val="es-ES_tradnl"/>
        </w:rPr>
        <w:t>s</w:t>
      </w:r>
      <w:proofErr w:type="spellEnd"/>
      <w:r w:rsidRPr="00924CEA">
        <w:rPr>
          <w:highlight w:val="white"/>
          <w:lang w:val="es-ES_tradnl"/>
        </w:rPr>
        <w:t xml:space="preserve"> </w:t>
      </w:r>
      <w:r w:rsidRPr="00340E2C">
        <w:rPr>
          <w:highlight w:val="white"/>
          <w:lang w:val="es-ES_tradnl"/>
        </w:rPr>
        <w:t>y</w:t>
      </w:r>
      <w:r w:rsidRPr="00924CEA">
        <w:rPr>
          <w:highlight w:val="white"/>
          <w:lang w:val="es-ES_tradnl"/>
        </w:rPr>
        <w:t xml:space="preserve"> más democrática</w:t>
      </w:r>
      <w:r w:rsidRPr="00340E2C">
        <w:rPr>
          <w:lang w:val="es-ES_tradnl"/>
        </w:rPr>
        <w:t>s… porque somos más libres y contraculturales en lo digital.</w:t>
      </w:r>
    </w:p>
    <w:p w14:paraId="54112F03" w14:textId="68604C84" w:rsidR="00924CEA" w:rsidRPr="00924CEA" w:rsidRDefault="00924CEA" w:rsidP="00340E2C">
      <w:pPr>
        <w:spacing w:line="256" w:lineRule="auto"/>
        <w:jc w:val="both"/>
        <w:rPr>
          <w:lang w:val="es-CO"/>
        </w:rPr>
      </w:pPr>
      <w:r w:rsidRPr="00340E2C">
        <w:rPr>
          <w:lang w:val="es-CO"/>
        </w:rPr>
        <w:t>P</w:t>
      </w:r>
      <w:r w:rsidR="005D0F27">
        <w:rPr>
          <w:lang w:val="es-CO"/>
        </w:rPr>
        <w:t>ero</w:t>
      </w:r>
      <w:r w:rsidRPr="00340E2C">
        <w:rPr>
          <w:lang w:val="es-CO"/>
        </w:rPr>
        <w:t>,</w:t>
      </w:r>
      <w:r w:rsidR="00340E2C" w:rsidRPr="00340E2C">
        <w:rPr>
          <w:lang w:val="es-CO"/>
        </w:rPr>
        <w:t xml:space="preserve"> habitamos, también, la </w:t>
      </w:r>
      <w:r w:rsidRPr="00924CEA">
        <w:rPr>
          <w:lang w:val="es-CO"/>
        </w:rPr>
        <w:t>DISTOPÍA</w:t>
      </w:r>
      <w:r w:rsidR="00340E2C" w:rsidRPr="00340E2C">
        <w:rPr>
          <w:lang w:val="es-CO"/>
        </w:rPr>
        <w:t xml:space="preserve"> DIGITAL que expresa sus peores prácticas en los modos como genera adicción, nos controla a través de los algoritmos y el </w:t>
      </w:r>
      <w:proofErr w:type="spellStart"/>
      <w:r w:rsidR="00340E2C" w:rsidRPr="00340E2C">
        <w:rPr>
          <w:lang w:val="es-CO"/>
        </w:rPr>
        <w:t>big</w:t>
      </w:r>
      <w:proofErr w:type="spellEnd"/>
      <w:r w:rsidR="00340E2C" w:rsidRPr="00340E2C">
        <w:rPr>
          <w:lang w:val="es-CO"/>
        </w:rPr>
        <w:t xml:space="preserve"> data que nos convierte en habitantes de tribus y la sangre “digital” para vender al mercado: los humanos somos </w:t>
      </w:r>
      <w:r w:rsidRPr="00924CEA">
        <w:rPr>
          <w:highlight w:val="white"/>
          <w:lang w:val="es-CO"/>
        </w:rPr>
        <w:t>la mercancía</w:t>
      </w:r>
      <w:r w:rsidR="00340E2C" w:rsidRPr="00340E2C">
        <w:rPr>
          <w:lang w:val="es-CO"/>
        </w:rPr>
        <w:t xml:space="preserve"> que venden los reyes del mundo llamados Google, Facebook, </w:t>
      </w:r>
      <w:proofErr w:type="spellStart"/>
      <w:r w:rsidR="00340E2C" w:rsidRPr="00340E2C">
        <w:rPr>
          <w:lang w:val="es-CO"/>
        </w:rPr>
        <w:t>Youtube</w:t>
      </w:r>
      <w:proofErr w:type="spellEnd"/>
      <w:r w:rsidR="00340E2C" w:rsidRPr="00340E2C">
        <w:rPr>
          <w:lang w:val="es-CO"/>
        </w:rPr>
        <w:t>, Amazon y Microsoft.</w:t>
      </w:r>
    </w:p>
    <w:p w14:paraId="34A5AA31" w14:textId="0C6FD587" w:rsidR="00340E2C" w:rsidRPr="00340E2C" w:rsidRDefault="00340E2C" w:rsidP="00340E2C">
      <w:pPr>
        <w:spacing w:line="256" w:lineRule="auto"/>
        <w:jc w:val="both"/>
        <w:rPr>
          <w:lang w:val="es-CO"/>
        </w:rPr>
      </w:pPr>
      <w:r w:rsidRPr="00340E2C">
        <w:rPr>
          <w:lang w:val="es-CO"/>
        </w:rPr>
        <w:t xml:space="preserve">Y en todo esto regresamos a las culturas, así en plural, ya que este es el campo de la lucha por la NARRACIÓN, LA ENUNCIACIÓN Y LA SOBERANIA CULTURAL. Y ahí se hace clave intervenir las culturas </w:t>
      </w:r>
      <w:r w:rsidRPr="00340E2C">
        <w:rPr>
          <w:lang w:val="es-CO"/>
        </w:rPr>
        <w:lastRenderedPageBreak/>
        <w:t xml:space="preserve">del </w:t>
      </w:r>
      <w:r w:rsidRPr="00340E2C">
        <w:rPr>
          <w:i/>
          <w:iCs/>
          <w:lang w:val="es-CO"/>
        </w:rPr>
        <w:t>mainstream</w:t>
      </w:r>
      <w:r w:rsidRPr="00340E2C">
        <w:rPr>
          <w:lang w:val="es-CO"/>
        </w:rPr>
        <w:t xml:space="preserve"> hechas de lo clásico como Disney, Hollywood y la pop music y de lo que paradójicamente se llama </w:t>
      </w:r>
      <w:proofErr w:type="spellStart"/>
      <w:r w:rsidRPr="00340E2C">
        <w:rPr>
          <w:lang w:val="es-CO"/>
        </w:rPr>
        <w:t>contra</w:t>
      </w:r>
      <w:r>
        <w:rPr>
          <w:lang w:val="es-CO"/>
        </w:rPr>
        <w:t>-</w:t>
      </w:r>
      <w:r w:rsidRPr="00340E2C">
        <w:rPr>
          <w:lang w:val="es-CO"/>
        </w:rPr>
        <w:t>cultural</w:t>
      </w:r>
      <w:proofErr w:type="spellEnd"/>
      <w:r w:rsidRPr="00340E2C">
        <w:rPr>
          <w:lang w:val="es-CO"/>
        </w:rPr>
        <w:t xml:space="preserve"> de lo viral que imponen </w:t>
      </w:r>
      <w:proofErr w:type="spellStart"/>
      <w:r w:rsidRPr="00340E2C">
        <w:rPr>
          <w:lang w:val="es-CO"/>
        </w:rPr>
        <w:t>Youtube</w:t>
      </w:r>
      <w:proofErr w:type="spellEnd"/>
      <w:r w:rsidRPr="00340E2C">
        <w:rPr>
          <w:lang w:val="es-CO"/>
        </w:rPr>
        <w:t xml:space="preserve">, Facebook, Google, Netflix, Instagram, </w:t>
      </w:r>
      <w:proofErr w:type="spellStart"/>
      <w:r w:rsidRPr="00340E2C">
        <w:rPr>
          <w:lang w:val="es-CO"/>
        </w:rPr>
        <w:t>Tik</w:t>
      </w:r>
      <w:proofErr w:type="spellEnd"/>
      <w:r w:rsidRPr="00340E2C">
        <w:rPr>
          <w:lang w:val="es-CO"/>
        </w:rPr>
        <w:t xml:space="preserve"> </w:t>
      </w:r>
      <w:proofErr w:type="spellStart"/>
      <w:r w:rsidRPr="00340E2C">
        <w:rPr>
          <w:lang w:val="es-CO"/>
        </w:rPr>
        <w:t>Tok</w:t>
      </w:r>
      <w:proofErr w:type="spellEnd"/>
      <w:r w:rsidRPr="00340E2C">
        <w:rPr>
          <w:lang w:val="es-CO"/>
        </w:rPr>
        <w:t xml:space="preserve"> y demás especies digitales.</w:t>
      </w:r>
    </w:p>
    <w:p w14:paraId="79251F71" w14:textId="5C577FA7" w:rsidR="0062142D" w:rsidRPr="0062142D" w:rsidRDefault="00340E2C" w:rsidP="0062142D">
      <w:pPr>
        <w:spacing w:line="256" w:lineRule="auto"/>
        <w:jc w:val="both"/>
        <w:rPr>
          <w:lang w:val="es-CO"/>
        </w:rPr>
      </w:pPr>
      <w:r w:rsidRPr="0062142D">
        <w:rPr>
          <w:lang w:val="es-CO"/>
        </w:rPr>
        <w:t xml:space="preserve">Y para intervenir </w:t>
      </w:r>
      <w:r w:rsidR="004E3212">
        <w:rPr>
          <w:lang w:val="es-CO"/>
        </w:rPr>
        <w:t xml:space="preserve">y hackear </w:t>
      </w:r>
      <w:r w:rsidRPr="0062142D">
        <w:rPr>
          <w:lang w:val="es-CO"/>
        </w:rPr>
        <w:t>cultural</w:t>
      </w:r>
      <w:r w:rsidR="004E3212">
        <w:rPr>
          <w:lang w:val="es-CO"/>
        </w:rPr>
        <w:t xml:space="preserve"> y política</w:t>
      </w:r>
      <w:r w:rsidRPr="0062142D">
        <w:rPr>
          <w:lang w:val="es-CO"/>
        </w:rPr>
        <w:t xml:space="preserve">mente el ecosistema digital y la </w:t>
      </w:r>
      <w:proofErr w:type="spellStart"/>
      <w:r w:rsidRPr="0062142D">
        <w:rPr>
          <w:lang w:val="es-CO"/>
        </w:rPr>
        <w:t>coolture</w:t>
      </w:r>
      <w:proofErr w:type="spellEnd"/>
      <w:r w:rsidRPr="0062142D">
        <w:rPr>
          <w:lang w:val="es-CO"/>
        </w:rPr>
        <w:t xml:space="preserve"> debemos </w:t>
      </w:r>
      <w:r w:rsidR="004E3212">
        <w:rPr>
          <w:lang w:val="es-CO"/>
        </w:rPr>
        <w:t>narrar, expresar y significar desde y con</w:t>
      </w:r>
      <w:r w:rsidRPr="0062142D">
        <w:rPr>
          <w:lang w:val="es-CO"/>
        </w:rPr>
        <w:t xml:space="preserve"> </w:t>
      </w:r>
      <w:r w:rsidRPr="00340E2C">
        <w:rPr>
          <w:lang w:val="es-CO"/>
        </w:rPr>
        <w:t>los territorios culturales</w:t>
      </w:r>
      <w:r w:rsidRPr="0062142D">
        <w:rPr>
          <w:lang w:val="es-CO"/>
        </w:rPr>
        <w:t xml:space="preserve"> y las otredades llamadas </w:t>
      </w:r>
      <w:r w:rsidRPr="00340E2C">
        <w:rPr>
          <w:lang w:val="es-CO"/>
        </w:rPr>
        <w:t xml:space="preserve">mujeres, etnias, sexualidades, </w:t>
      </w:r>
      <w:r w:rsidR="0062142D" w:rsidRPr="0062142D">
        <w:rPr>
          <w:lang w:val="es-CO"/>
        </w:rPr>
        <w:t>corporeidades</w:t>
      </w:r>
      <w:r w:rsidRPr="0062142D">
        <w:rPr>
          <w:lang w:val="es-CO"/>
        </w:rPr>
        <w:t xml:space="preserve">. </w:t>
      </w:r>
      <w:r w:rsidRPr="0062142D">
        <w:rPr>
          <w:i/>
          <w:iCs/>
          <w:lang w:val="es-CO"/>
        </w:rPr>
        <w:t xml:space="preserve">El </w:t>
      </w:r>
      <w:proofErr w:type="spellStart"/>
      <w:r w:rsidRPr="0062142D">
        <w:rPr>
          <w:i/>
          <w:iCs/>
          <w:lang w:val="es-CO"/>
        </w:rPr>
        <w:t>call</w:t>
      </w:r>
      <w:proofErr w:type="spellEnd"/>
      <w:r w:rsidRPr="0062142D">
        <w:rPr>
          <w:i/>
          <w:iCs/>
          <w:lang w:val="es-CO"/>
        </w:rPr>
        <w:t xml:space="preserve"> </w:t>
      </w:r>
      <w:proofErr w:type="spellStart"/>
      <w:r w:rsidRPr="0062142D">
        <w:rPr>
          <w:i/>
          <w:iCs/>
          <w:lang w:val="es-CO"/>
        </w:rPr>
        <w:t>to</w:t>
      </w:r>
      <w:proofErr w:type="spellEnd"/>
      <w:r w:rsidRPr="0062142D">
        <w:rPr>
          <w:i/>
          <w:iCs/>
          <w:lang w:val="es-CO"/>
        </w:rPr>
        <w:t xml:space="preserve"> </w:t>
      </w:r>
      <w:proofErr w:type="spellStart"/>
      <w:r w:rsidRPr="0062142D">
        <w:rPr>
          <w:i/>
          <w:iCs/>
          <w:lang w:val="es-CO"/>
        </w:rPr>
        <w:t>action</w:t>
      </w:r>
      <w:proofErr w:type="spellEnd"/>
      <w:r w:rsidRPr="0062142D">
        <w:rPr>
          <w:lang w:val="es-CO"/>
        </w:rPr>
        <w:t xml:space="preserve"> es </w:t>
      </w:r>
      <w:r w:rsidRPr="00340E2C">
        <w:rPr>
          <w:lang w:val="es-CO"/>
        </w:rPr>
        <w:t>diversificar, expandir, experimentar</w:t>
      </w:r>
      <w:r w:rsidR="0062142D" w:rsidRPr="0062142D">
        <w:rPr>
          <w:lang w:val="es-CO"/>
        </w:rPr>
        <w:t xml:space="preserve"> narrativas, formatos y consumos para salir de la trampa de la hegemonía cultural </w:t>
      </w:r>
      <w:proofErr w:type="spellStart"/>
      <w:r w:rsidR="0062142D" w:rsidRPr="004E3212">
        <w:rPr>
          <w:i/>
          <w:iCs/>
          <w:lang w:val="es-CO"/>
        </w:rPr>
        <w:t>made</w:t>
      </w:r>
      <w:proofErr w:type="spellEnd"/>
      <w:r w:rsidR="0062142D" w:rsidRPr="004E3212">
        <w:rPr>
          <w:i/>
          <w:iCs/>
          <w:lang w:val="es-CO"/>
        </w:rPr>
        <w:t xml:space="preserve"> in</w:t>
      </w:r>
      <w:r w:rsidR="0062142D" w:rsidRPr="0062142D">
        <w:rPr>
          <w:lang w:val="es-CO"/>
        </w:rPr>
        <w:t xml:space="preserve"> USA.</w:t>
      </w:r>
    </w:p>
    <w:p w14:paraId="76F6AE93" w14:textId="15566DE1" w:rsidR="00340E2C" w:rsidRPr="00340E2C" w:rsidRDefault="0062142D" w:rsidP="0062142D">
      <w:pPr>
        <w:spacing w:line="256" w:lineRule="auto"/>
        <w:jc w:val="both"/>
        <w:rPr>
          <w:lang w:val="es-CO"/>
        </w:rPr>
      </w:pPr>
      <w:r w:rsidRPr="0062142D">
        <w:rPr>
          <w:lang w:val="es-CO"/>
        </w:rPr>
        <w:t xml:space="preserve">La propuesta final es plantear el </w:t>
      </w:r>
      <w:r w:rsidRPr="0062142D">
        <w:t>d</w:t>
      </w:r>
      <w:r w:rsidR="00340E2C" w:rsidRPr="00340E2C">
        <w:rPr>
          <w:rFonts w:hint="eastAsia"/>
        </w:rPr>
        <w:t xml:space="preserve">iálogo INTERCULTURAL de saberes entre JURASIC PARK </w:t>
      </w:r>
      <w:r w:rsidRPr="0062142D">
        <w:t xml:space="preserve">(nosotros los modernos culturosos) </w:t>
      </w:r>
      <w:r w:rsidR="00340E2C" w:rsidRPr="00340E2C">
        <w:rPr>
          <w:rFonts w:hint="eastAsia"/>
        </w:rPr>
        <w:t xml:space="preserve">y THE WALKING </w:t>
      </w:r>
      <w:proofErr w:type="gramStart"/>
      <w:r w:rsidR="00340E2C" w:rsidRPr="00340E2C">
        <w:rPr>
          <w:rFonts w:hint="eastAsia"/>
        </w:rPr>
        <w:t xml:space="preserve">DEAD  </w:t>
      </w:r>
      <w:r w:rsidRPr="0062142D">
        <w:t>(</w:t>
      </w:r>
      <w:proofErr w:type="gramEnd"/>
      <w:r w:rsidRPr="0062142D">
        <w:t xml:space="preserve">los nativos digitales </w:t>
      </w:r>
      <w:r w:rsidRPr="0062142D">
        <w:rPr>
          <w:i/>
          <w:iCs/>
        </w:rPr>
        <w:t>zombis</w:t>
      </w:r>
      <w:r w:rsidRPr="0062142D">
        <w:t xml:space="preserve"> habitantes de las pantallas).</w:t>
      </w:r>
    </w:p>
    <w:p w14:paraId="27579AE2" w14:textId="7A832C2F" w:rsidR="00855469" w:rsidRPr="0062142D" w:rsidRDefault="0062142D" w:rsidP="00DD58EB">
      <w:pPr>
        <w:spacing w:line="256" w:lineRule="auto"/>
        <w:rPr>
          <w:b/>
          <w:bCs/>
          <w:lang w:val="es-AR"/>
        </w:rPr>
      </w:pPr>
      <w:r w:rsidRPr="0062142D">
        <w:rPr>
          <w:b/>
          <w:bCs/>
          <w:lang w:val="es-AR"/>
        </w:rPr>
        <w:t>Referencias:</w:t>
      </w:r>
    </w:p>
    <w:p w14:paraId="1542FAFE" w14:textId="49CADDEA" w:rsidR="0062142D" w:rsidRPr="0062142D" w:rsidRDefault="0062142D" w:rsidP="0062142D">
      <w:pPr>
        <w:pStyle w:val="Prrafodelista"/>
        <w:numPr>
          <w:ilvl w:val="0"/>
          <w:numId w:val="6"/>
        </w:numPr>
        <w:spacing w:before="120" w:after="0" w:line="240" w:lineRule="auto"/>
        <w:rPr>
          <w:sz w:val="18"/>
          <w:szCs w:val="18"/>
          <w:lang w:val="es-AR"/>
        </w:rPr>
      </w:pPr>
      <w:r w:rsidRPr="0062142D">
        <w:rPr>
          <w:sz w:val="18"/>
          <w:szCs w:val="18"/>
          <w:lang w:val="es-AR"/>
        </w:rPr>
        <w:t>BARICCO, Alessandro, 2008, Los Bárbaros, Barcelona, Anagrama.</w:t>
      </w:r>
    </w:p>
    <w:p w14:paraId="33963CEA" w14:textId="6EE080A4" w:rsidR="0062142D" w:rsidRPr="0062142D" w:rsidRDefault="0062142D" w:rsidP="0062142D">
      <w:pPr>
        <w:pStyle w:val="Prrafodelista"/>
        <w:numPr>
          <w:ilvl w:val="0"/>
          <w:numId w:val="6"/>
        </w:numPr>
        <w:spacing w:before="120" w:after="0" w:line="240" w:lineRule="auto"/>
        <w:rPr>
          <w:sz w:val="18"/>
          <w:szCs w:val="18"/>
          <w:lang w:val="es-AR"/>
        </w:rPr>
      </w:pPr>
      <w:r w:rsidRPr="0062142D">
        <w:rPr>
          <w:sz w:val="18"/>
          <w:szCs w:val="18"/>
          <w:lang w:val="es-AR"/>
        </w:rPr>
        <w:t xml:space="preserve">BARICCO, Alessandro, 2019, </w:t>
      </w:r>
      <w:proofErr w:type="spellStart"/>
      <w:r w:rsidRPr="0062142D">
        <w:rPr>
          <w:sz w:val="18"/>
          <w:szCs w:val="18"/>
          <w:lang w:val="es-AR"/>
        </w:rPr>
        <w:t>The</w:t>
      </w:r>
      <w:proofErr w:type="spellEnd"/>
      <w:r w:rsidRPr="0062142D">
        <w:rPr>
          <w:sz w:val="18"/>
          <w:szCs w:val="18"/>
          <w:lang w:val="es-AR"/>
        </w:rPr>
        <w:t xml:space="preserve"> </w:t>
      </w:r>
      <w:proofErr w:type="spellStart"/>
      <w:r w:rsidRPr="0062142D">
        <w:rPr>
          <w:sz w:val="18"/>
          <w:szCs w:val="18"/>
          <w:lang w:val="es-AR"/>
        </w:rPr>
        <w:t>Game</w:t>
      </w:r>
      <w:proofErr w:type="spellEnd"/>
      <w:r w:rsidRPr="0062142D">
        <w:rPr>
          <w:sz w:val="18"/>
          <w:szCs w:val="18"/>
          <w:lang w:val="es-AR"/>
        </w:rPr>
        <w:t>, Barcelona, Anagrama.</w:t>
      </w:r>
    </w:p>
    <w:p w14:paraId="35B3FA02" w14:textId="6D59969C" w:rsidR="0062142D" w:rsidRPr="0062142D" w:rsidRDefault="0062142D" w:rsidP="0062142D">
      <w:pPr>
        <w:pStyle w:val="Prrafodelista"/>
        <w:numPr>
          <w:ilvl w:val="0"/>
          <w:numId w:val="6"/>
        </w:numPr>
        <w:spacing w:before="120" w:after="0" w:line="240" w:lineRule="auto"/>
        <w:rPr>
          <w:sz w:val="18"/>
          <w:szCs w:val="18"/>
          <w:lang w:val="es-AR"/>
        </w:rPr>
      </w:pPr>
      <w:r w:rsidRPr="0062142D">
        <w:rPr>
          <w:sz w:val="18"/>
          <w:szCs w:val="18"/>
          <w:lang w:val="es-AR"/>
        </w:rPr>
        <w:t xml:space="preserve">CARRIÓN, Jorge, 2020, Lo viral, Barcelona, Galaxia </w:t>
      </w:r>
      <w:proofErr w:type="spellStart"/>
      <w:r w:rsidRPr="0062142D">
        <w:rPr>
          <w:sz w:val="18"/>
          <w:szCs w:val="18"/>
          <w:lang w:val="es-AR"/>
        </w:rPr>
        <w:t>Gutemberg</w:t>
      </w:r>
      <w:proofErr w:type="spellEnd"/>
    </w:p>
    <w:p w14:paraId="2F301E9B" w14:textId="4916D912" w:rsidR="0062142D" w:rsidRPr="0062142D" w:rsidRDefault="0062142D" w:rsidP="0062142D">
      <w:pPr>
        <w:pStyle w:val="Prrafodelista"/>
        <w:numPr>
          <w:ilvl w:val="0"/>
          <w:numId w:val="6"/>
        </w:numPr>
        <w:spacing w:before="120" w:after="0" w:line="240" w:lineRule="auto"/>
        <w:rPr>
          <w:sz w:val="18"/>
          <w:szCs w:val="18"/>
          <w:lang w:val="es-CO"/>
        </w:rPr>
      </w:pPr>
      <w:r w:rsidRPr="0062142D">
        <w:rPr>
          <w:sz w:val="18"/>
          <w:szCs w:val="18"/>
          <w:lang w:val="es-CO"/>
        </w:rPr>
        <w:t xml:space="preserve">MARTEL, </w:t>
      </w:r>
      <w:proofErr w:type="spellStart"/>
      <w:r w:rsidRPr="0062142D">
        <w:rPr>
          <w:sz w:val="18"/>
          <w:szCs w:val="18"/>
          <w:lang w:val="es-CO"/>
        </w:rPr>
        <w:t>Fredérick</w:t>
      </w:r>
      <w:proofErr w:type="spellEnd"/>
      <w:r w:rsidRPr="0062142D">
        <w:rPr>
          <w:sz w:val="18"/>
          <w:szCs w:val="18"/>
          <w:lang w:val="es-CO"/>
        </w:rPr>
        <w:t>, 2011, Cultura Mainstream, Barcelona, Taurus</w:t>
      </w:r>
    </w:p>
    <w:p w14:paraId="0C926E45" w14:textId="734DFFF0" w:rsidR="0062142D" w:rsidRPr="0062142D" w:rsidRDefault="0062142D" w:rsidP="0062142D">
      <w:pPr>
        <w:pStyle w:val="Prrafodelista"/>
        <w:numPr>
          <w:ilvl w:val="0"/>
          <w:numId w:val="6"/>
        </w:numPr>
        <w:spacing w:before="120" w:after="0" w:line="240" w:lineRule="auto"/>
        <w:rPr>
          <w:sz w:val="18"/>
          <w:szCs w:val="18"/>
          <w:lang w:val="es-CO"/>
        </w:rPr>
      </w:pPr>
      <w:r w:rsidRPr="0062142D">
        <w:rPr>
          <w:sz w:val="18"/>
          <w:szCs w:val="18"/>
          <w:lang w:val="es-CO"/>
        </w:rPr>
        <w:t xml:space="preserve">RINCÓN, Omar, 2018, La </w:t>
      </w:r>
      <w:proofErr w:type="spellStart"/>
      <w:r w:rsidRPr="0062142D">
        <w:rPr>
          <w:sz w:val="18"/>
          <w:szCs w:val="18"/>
          <w:lang w:val="es-CO"/>
        </w:rPr>
        <w:t>coolture</w:t>
      </w:r>
      <w:proofErr w:type="spellEnd"/>
      <w:r w:rsidRPr="0062142D">
        <w:rPr>
          <w:sz w:val="18"/>
          <w:szCs w:val="18"/>
          <w:lang w:val="es-CO"/>
        </w:rPr>
        <w:t>, Revista Anfibia.</w:t>
      </w:r>
    </w:p>
    <w:p w14:paraId="06B046BC" w14:textId="77777777" w:rsidR="0062142D" w:rsidRPr="0062142D" w:rsidRDefault="0062142D" w:rsidP="00DD58EB">
      <w:pPr>
        <w:spacing w:line="256" w:lineRule="auto"/>
        <w:rPr>
          <w:lang w:val="es-CO"/>
        </w:rPr>
      </w:pPr>
    </w:p>
    <w:p w14:paraId="391F337E" w14:textId="77777777" w:rsidR="00DD58EB" w:rsidRPr="00A916C3" w:rsidRDefault="00DD58EB" w:rsidP="00DD58EB">
      <w:pPr>
        <w:spacing w:line="256" w:lineRule="auto"/>
        <w:ind w:left="360"/>
        <w:jc w:val="center"/>
      </w:pPr>
      <w:r>
        <w:t>***********</w:t>
      </w:r>
    </w:p>
    <w:p w14:paraId="7D0730ED" w14:textId="77777777" w:rsidR="00DD58EB" w:rsidRPr="00F40A0B" w:rsidRDefault="00DD58EB" w:rsidP="00DD58EB">
      <w:pPr>
        <w:spacing w:line="256" w:lineRule="auto"/>
        <w:rPr>
          <w:b/>
        </w:rPr>
      </w:pPr>
    </w:p>
    <w:p w14:paraId="17ECF13B" w14:textId="1244E1E4" w:rsidR="00DD58EB" w:rsidRPr="00A916C3" w:rsidRDefault="00DD58EB" w:rsidP="00DD58EB">
      <w:pPr>
        <w:spacing w:line="256" w:lineRule="auto"/>
        <w:rPr>
          <w:b/>
        </w:rPr>
      </w:pPr>
      <w:r>
        <w:rPr>
          <w:b/>
        </w:rPr>
        <w:t xml:space="preserve">Nombre del autor del artículo: </w:t>
      </w:r>
      <w:r w:rsidR="00855469">
        <w:rPr>
          <w:bCs/>
        </w:rPr>
        <w:t>Omar Rincón</w:t>
      </w:r>
    </w:p>
    <w:p w14:paraId="1985B07E" w14:textId="77777777" w:rsidR="00855469" w:rsidRDefault="00DD58EB" w:rsidP="00855469">
      <w:pPr>
        <w:jc w:val="both"/>
      </w:pPr>
      <w:r>
        <w:rPr>
          <w:b/>
        </w:rPr>
        <w:t>Biografía breve:</w:t>
      </w:r>
      <w:r w:rsidR="00A617B0">
        <w:rPr>
          <w:b/>
        </w:rPr>
        <w:t xml:space="preserve"> </w:t>
      </w:r>
      <w:r w:rsidR="00855469">
        <w:t xml:space="preserve">(Colombia) </w:t>
      </w:r>
      <w:r w:rsidR="00855469" w:rsidRPr="003D318A">
        <w:t>Profesor titular de la Universidad de los Andes (Colombia). Doctor en Ciencias Humanas y Sociales de la Universidad Nacional de Colombia. Crítico de tv de El Tiempo. Ensayista y consultor de la revista digital 070. Proyecto artístico actual: Narcolombia.com. Proyecto periodístico actual: #el mejor periodismo está por venir.</w:t>
      </w:r>
    </w:p>
    <w:p w14:paraId="397524B9" w14:textId="0AEF056E" w:rsidR="00DD58EB" w:rsidRPr="00A916C3" w:rsidRDefault="00DD58EB" w:rsidP="00DD58EB">
      <w:pPr>
        <w:spacing w:line="256" w:lineRule="auto"/>
      </w:pPr>
      <w:r>
        <w:rPr>
          <w:b/>
          <w:bCs/>
        </w:rPr>
        <w:t>Nombre de usuario de</w:t>
      </w:r>
      <w:r>
        <w:t xml:space="preserve"> </w:t>
      </w:r>
      <w:r>
        <w:rPr>
          <w:b/>
        </w:rPr>
        <w:t>Twitter</w:t>
      </w:r>
      <w:r>
        <w:t xml:space="preserve"> del autor del artículo, si procede (opcional): </w:t>
      </w:r>
      <w:r w:rsidR="00954EEE" w:rsidRPr="00954EEE">
        <w:rPr>
          <w:i/>
        </w:rPr>
        <w:t>@fescomunica</w:t>
      </w:r>
    </w:p>
    <w:p w14:paraId="5E0E9E94" w14:textId="008CD94A" w:rsidR="00DD58EB" w:rsidRPr="00A916C3" w:rsidRDefault="00DD58EB" w:rsidP="00DD58EB">
      <w:pPr>
        <w:spacing w:line="256" w:lineRule="auto"/>
        <w:rPr>
          <w:sz w:val="24"/>
          <w:szCs w:val="24"/>
        </w:rPr>
      </w:pPr>
      <w:r>
        <w:rPr>
          <w:b/>
        </w:rPr>
        <w:t>Sugerencias para su divulgación en las redes sociales</w:t>
      </w:r>
      <w:r>
        <w:t xml:space="preserve"> (opcional)</w:t>
      </w:r>
      <w:r w:rsidR="00A617B0">
        <w:t xml:space="preserve">: </w:t>
      </w:r>
    </w:p>
    <w:p w14:paraId="71E677A4" w14:textId="35AB412F" w:rsidR="006762F6" w:rsidRDefault="006762F6"/>
    <w:p w14:paraId="05F0898F" w14:textId="77D9F27C" w:rsidR="00362838" w:rsidRDefault="00362838"/>
    <w:p w14:paraId="7F388072" w14:textId="77777777" w:rsidR="00362838" w:rsidRDefault="00362838"/>
    <w:p w14:paraId="7BF3D08A" w14:textId="4983CFDE" w:rsidR="007945A4" w:rsidRDefault="007945A4" w:rsidP="00855469"/>
    <w:sectPr w:rsidR="00794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6025"/>
    <w:multiLevelType w:val="hybridMultilevel"/>
    <w:tmpl w:val="8A7E8D6E"/>
    <w:lvl w:ilvl="0" w:tplc="4A74AFB6">
      <w:start w:val="1"/>
      <w:numFmt w:val="bullet"/>
      <w:lvlText w:val="®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9401044" w:tentative="1">
      <w:start w:val="1"/>
      <w:numFmt w:val="bullet"/>
      <w:lvlText w:val="®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262A98E" w:tentative="1">
      <w:start w:val="1"/>
      <w:numFmt w:val="bullet"/>
      <w:lvlText w:val="®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16A3F58" w:tentative="1">
      <w:start w:val="1"/>
      <w:numFmt w:val="bullet"/>
      <w:lvlText w:val="®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506164C" w:tentative="1">
      <w:start w:val="1"/>
      <w:numFmt w:val="bullet"/>
      <w:lvlText w:val="®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004E180" w:tentative="1">
      <w:start w:val="1"/>
      <w:numFmt w:val="bullet"/>
      <w:lvlText w:val="®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9C45E70" w:tentative="1">
      <w:start w:val="1"/>
      <w:numFmt w:val="bullet"/>
      <w:lvlText w:val="®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0B691C6" w:tentative="1">
      <w:start w:val="1"/>
      <w:numFmt w:val="bullet"/>
      <w:lvlText w:val="®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0D09830" w:tentative="1">
      <w:start w:val="1"/>
      <w:numFmt w:val="bullet"/>
      <w:lvlText w:val="®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11B32584"/>
    <w:multiLevelType w:val="hybridMultilevel"/>
    <w:tmpl w:val="DEE0B210"/>
    <w:lvl w:ilvl="0" w:tplc="1380706A">
      <w:numFmt w:val="bullet"/>
      <w:lvlText w:val="*"/>
      <w:lvlJc w:val="left"/>
      <w:pPr>
        <w:ind w:left="720" w:hanging="360"/>
      </w:pPr>
      <w:rPr>
        <w:rFonts w:ascii="Segoe UI Semibold" w:eastAsia="Times New Roman" w:hAnsi="Segoe UI Semibold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85379"/>
    <w:multiLevelType w:val="hybridMultilevel"/>
    <w:tmpl w:val="059A2EA0"/>
    <w:lvl w:ilvl="0" w:tplc="2B5E3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CE34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F04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56F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F839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F0CE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FCC5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8C4B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2EC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4C12D3"/>
    <w:multiLevelType w:val="hybridMultilevel"/>
    <w:tmpl w:val="BA644786"/>
    <w:lvl w:ilvl="0" w:tplc="4AF89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05E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CE5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8AE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4A6E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FCAA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7215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AFD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5A79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E96FF8"/>
    <w:multiLevelType w:val="hybridMultilevel"/>
    <w:tmpl w:val="A05095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03614"/>
    <w:multiLevelType w:val="hybridMultilevel"/>
    <w:tmpl w:val="A14C5F2C"/>
    <w:lvl w:ilvl="0" w:tplc="1380706A">
      <w:numFmt w:val="bullet"/>
      <w:lvlText w:val="*"/>
      <w:lvlJc w:val="left"/>
      <w:pPr>
        <w:ind w:left="720" w:hanging="360"/>
      </w:pPr>
      <w:rPr>
        <w:rFonts w:ascii="Segoe UI Semibold" w:eastAsia="Times New Roman" w:hAnsi="Segoe UI Semibold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EB"/>
    <w:rsid w:val="001A4196"/>
    <w:rsid w:val="00340E2C"/>
    <w:rsid w:val="00362838"/>
    <w:rsid w:val="003E76B0"/>
    <w:rsid w:val="004E3212"/>
    <w:rsid w:val="005D0F27"/>
    <w:rsid w:val="0062142D"/>
    <w:rsid w:val="006762F6"/>
    <w:rsid w:val="007945A4"/>
    <w:rsid w:val="007C4243"/>
    <w:rsid w:val="007F1C46"/>
    <w:rsid w:val="00855469"/>
    <w:rsid w:val="00924CEA"/>
    <w:rsid w:val="00954EEE"/>
    <w:rsid w:val="00A24661"/>
    <w:rsid w:val="00A617B0"/>
    <w:rsid w:val="00B253A9"/>
    <w:rsid w:val="00B84781"/>
    <w:rsid w:val="00BA4539"/>
    <w:rsid w:val="00DD58EB"/>
    <w:rsid w:val="00EC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D0EB"/>
  <w15:chartTrackingRefBased/>
  <w15:docId w15:val="{BABF76D5-B86E-4B21-BD01-DF46100D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8EB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47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478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24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3339">
          <w:marLeft w:val="1454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9198">
          <w:marLeft w:val="1454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4946">
          <w:marLeft w:val="1454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578">
          <w:marLeft w:val="157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3986">
          <w:marLeft w:val="157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7951">
          <w:marLeft w:val="157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7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5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18FD3003A7243A665337A5EC9EA46" ma:contentTypeVersion="7" ma:contentTypeDescription="Create a new document." ma:contentTypeScope="" ma:versionID="367e62a1308439a7f71c6e617759ddbe">
  <xsd:schema xmlns:xsd="http://www.w3.org/2001/XMLSchema" xmlns:xs="http://www.w3.org/2001/XMLSchema" xmlns:p="http://schemas.microsoft.com/office/2006/metadata/properties" xmlns:ns2="4c518ded-e87f-4f1c-a431-00398897e89b" xmlns:ns3="578067c4-e270-46d2-9fb2-b009593536c6" targetNamespace="http://schemas.microsoft.com/office/2006/metadata/properties" ma:root="true" ma:fieldsID="65c0173f1a0e06f71b0f7dfcad298bcd" ns2:_="" ns3:_="">
    <xsd:import namespace="4c518ded-e87f-4f1c-a431-00398897e89b"/>
    <xsd:import namespace="578067c4-e270-46d2-9fb2-b009593536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18ded-e87f-4f1c-a431-00398897e8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67c4-e270-46d2-9fb2-b00959353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5CB59F-41D0-400C-9D0A-9D2A0EAAA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18ded-e87f-4f1c-a431-00398897e89b"/>
    <ds:schemaRef ds:uri="578067c4-e270-46d2-9fb2-b00959353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4D2933-4534-4F97-8C19-CDF453DB3C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6B913F-9DEE-4D79-A741-DD88CD0BEF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786</Words>
  <Characters>4325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Grigt</dc:creator>
  <cp:keywords/>
  <dc:description/>
  <cp:lastModifiedBy>Adrian Cannellotto</cp:lastModifiedBy>
  <cp:revision>3</cp:revision>
  <dcterms:created xsi:type="dcterms:W3CDTF">2021-06-08T16:23:00Z</dcterms:created>
  <dcterms:modified xsi:type="dcterms:W3CDTF">2021-06-08T16:23:00Z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0x010100ECA18FD3003A7243A665337A5EC9EA46</vt:lpwstr>
  </property>
</Properties>
</file>